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3214BD">
        <w:rPr>
          <w:rFonts w:ascii="Arial" w:eastAsia="Times New Roman" w:hAnsi="Arial" w:cs="Arial"/>
          <w:b/>
          <w:sz w:val="20"/>
          <w:szCs w:val="20"/>
          <w:lang w:eastAsia="en-GB"/>
        </w:rPr>
        <w:t>2017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3214BD">
        <w:rPr>
          <w:rFonts w:ascii="Arial" w:eastAsia="Times New Roman" w:hAnsi="Arial" w:cs="Arial"/>
          <w:b/>
          <w:sz w:val="20"/>
          <w:szCs w:val="20"/>
          <w:lang w:eastAsia="en-GB"/>
        </w:rPr>
        <w:t>217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3214BD">
        <w:rPr>
          <w:rFonts w:ascii="Arial" w:eastAsia="Times New Roman" w:hAnsi="Arial" w:cs="Arial"/>
          <w:b/>
          <w:sz w:val="20"/>
          <w:szCs w:val="20"/>
          <w:lang w:eastAsia="en-GB"/>
        </w:rPr>
        <w:t>451499</w:t>
      </w:r>
      <w:bookmarkStart w:id="0" w:name="_GoBack"/>
      <w:bookmarkEnd w:id="0"/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702F6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Wykonanie w Głusku ekspozycji w ramach wystawy „Wodny Świat”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702F6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DU-4650/17af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f) jego działalność gospodarcza jest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 przypadku zamówień publicznych na roboty budowlane wykonawca będzie mógł się zwrócić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(adres internetowy, wydający urząd lub organ,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C45" w:rsidRDefault="00524C45" w:rsidP="00F112BF">
      <w:pPr>
        <w:spacing w:after="0" w:line="240" w:lineRule="auto"/>
      </w:pPr>
      <w:r>
        <w:separator/>
      </w:r>
    </w:p>
  </w:endnote>
  <w:endnote w:type="continuationSeparator" w:id="0">
    <w:p w:rsidR="00524C45" w:rsidRDefault="00524C45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2F6" w:rsidRDefault="000702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 w:rsidRPr="00EC766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2" name="Obraz 2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7664">
      <w:rPr>
        <w:rFonts w:ascii="Lato" w:eastAsia="Calibri" w:hAnsi="Lato" w:cs="Times New Roman"/>
        <w:noProof/>
        <w:color w:val="323232"/>
        <w:sz w:val="16"/>
        <w:szCs w:val="16"/>
        <w:lang w:eastAsia="pl-PL"/>
      </w:rPr>
      <w:drawing>
        <wp:inline distT="0" distB="0" distL="0" distR="0">
          <wp:extent cx="1871980" cy="612775"/>
          <wp:effectExtent l="0" t="0" r="0" b="0"/>
          <wp:docPr id="1" name="Obraz 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7664" w:rsidRDefault="00EC76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 w:rsidRPr="00EC766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38389843" wp14:editId="6E360686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295" cy="647700"/>
          <wp:effectExtent l="0" t="0" r="0" b="0"/>
          <wp:wrapNone/>
          <wp:docPr id="3" name="Obraz 3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7664">
      <w:rPr>
        <w:rFonts w:ascii="Lato" w:eastAsia="Calibri" w:hAnsi="Lato" w:cs="Times New Roman"/>
        <w:noProof/>
        <w:color w:val="323232"/>
        <w:sz w:val="16"/>
        <w:szCs w:val="16"/>
        <w:lang w:eastAsia="pl-PL"/>
      </w:rPr>
      <w:drawing>
        <wp:inline distT="0" distB="0" distL="0" distR="0" wp14:anchorId="29A527C2" wp14:editId="3FF318AA">
          <wp:extent cx="1871980" cy="612775"/>
          <wp:effectExtent l="0" t="0" r="0" b="0"/>
          <wp:docPr id="4" name="Obraz 4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7664" w:rsidRDefault="00EC7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C45" w:rsidRDefault="00524C45" w:rsidP="00F112BF">
      <w:pPr>
        <w:spacing w:after="0" w:line="240" w:lineRule="auto"/>
      </w:pPr>
      <w:r>
        <w:separator/>
      </w:r>
    </w:p>
  </w:footnote>
  <w:footnote w:type="continuationSeparator" w:id="0">
    <w:p w:rsidR="00524C45" w:rsidRDefault="00524C45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2F6" w:rsidRDefault="000702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2F6" w:rsidRDefault="000702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0702F6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3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02F6"/>
    <w:rsid w:val="00077EDF"/>
    <w:rsid w:val="00105DAB"/>
    <w:rsid w:val="003214BD"/>
    <w:rsid w:val="003923A9"/>
    <w:rsid w:val="003F6479"/>
    <w:rsid w:val="00524C45"/>
    <w:rsid w:val="00642116"/>
    <w:rsid w:val="00695C16"/>
    <w:rsid w:val="008D1FD4"/>
    <w:rsid w:val="008E175B"/>
    <w:rsid w:val="009A23DB"/>
    <w:rsid w:val="00AA20BF"/>
    <w:rsid w:val="00C5017B"/>
    <w:rsid w:val="00DA4CEB"/>
    <w:rsid w:val="00E65277"/>
    <w:rsid w:val="00EC4BE1"/>
    <w:rsid w:val="00EC7664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AE48D4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4473</Words>
  <Characters>26844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3</cp:revision>
  <cp:lastPrinted>2016-11-08T06:57:00Z</cp:lastPrinted>
  <dcterms:created xsi:type="dcterms:W3CDTF">2017-11-09T14:06:00Z</dcterms:created>
  <dcterms:modified xsi:type="dcterms:W3CDTF">2017-11-13T09:08:00Z</dcterms:modified>
</cp:coreProperties>
</file>