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C23" w:rsidRDefault="00DB7C23" w:rsidP="00DB7C23">
      <w:pPr>
        <w:ind w:left="5672"/>
        <w:rPr>
          <w:sz w:val="28"/>
        </w:rPr>
      </w:pPr>
      <w:r>
        <w:rPr>
          <w:sz w:val="28"/>
        </w:rPr>
        <w:t xml:space="preserve">         Załącznik nr 2 do SIWZ</w:t>
      </w:r>
    </w:p>
    <w:p w:rsidR="00DB7C23" w:rsidRDefault="00DB7C23" w:rsidP="00DB7C23">
      <w:pPr>
        <w:rPr>
          <w:sz w:val="28"/>
        </w:rPr>
      </w:pPr>
    </w:p>
    <w:p w:rsidR="00DB7C23" w:rsidRDefault="00DB7C23" w:rsidP="00DB7C23">
      <w:pPr>
        <w:rPr>
          <w:sz w:val="28"/>
        </w:rPr>
      </w:pPr>
    </w:p>
    <w:p w:rsidR="00DB7C23" w:rsidRDefault="00DB7C23" w:rsidP="00DB7C23">
      <w:pPr>
        <w:jc w:val="center"/>
      </w:pPr>
      <w:r>
        <w:rPr>
          <w:sz w:val="24"/>
          <w:szCs w:val="24"/>
        </w:rPr>
        <w:t>SPECYFIKACJA TECHNICZNA WYKONANIA I ODBIORU ROBÓT</w:t>
      </w:r>
    </w:p>
    <w:p w:rsidR="00DB7C23" w:rsidRDefault="00DB7C23" w:rsidP="00DB7C23">
      <w:pPr>
        <w:jc w:val="center"/>
        <w:rPr>
          <w:sz w:val="24"/>
          <w:szCs w:val="24"/>
        </w:rPr>
      </w:pP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r>
        <w:rPr>
          <w:sz w:val="24"/>
          <w:szCs w:val="24"/>
        </w:rPr>
        <w:t xml:space="preserve">      OBIEKT :       Budynek Centrum Edukacji i Turystyki w Drawnie</w:t>
      </w: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r>
        <w:rPr>
          <w:sz w:val="24"/>
          <w:szCs w:val="24"/>
        </w:rPr>
        <w:t xml:space="preserve">      ADRES  :        ul. Kolejowa 20 73-220 Drawno</w:t>
      </w: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r>
        <w:rPr>
          <w:sz w:val="24"/>
          <w:szCs w:val="24"/>
        </w:rPr>
        <w:t xml:space="preserve">      ROBOTY:      Dostawa i montaż windy oraz szybu windowego</w:t>
      </w: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r>
        <w:rPr>
          <w:sz w:val="24"/>
          <w:szCs w:val="24"/>
        </w:rPr>
        <w:t xml:space="preserve">      KOD CPV:      42414100-2  </w:t>
      </w:r>
      <w:proofErr w:type="spellStart"/>
      <w:r>
        <w:rPr>
          <w:sz w:val="24"/>
          <w:szCs w:val="24"/>
        </w:rPr>
        <w:t>dzwigi</w:t>
      </w:r>
      <w:proofErr w:type="spellEnd"/>
      <w:r>
        <w:rPr>
          <w:sz w:val="24"/>
          <w:szCs w:val="24"/>
        </w:rPr>
        <w:t xml:space="preserve"> </w:t>
      </w: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r>
        <w:rPr>
          <w:sz w:val="24"/>
          <w:szCs w:val="24"/>
        </w:rPr>
        <w:t xml:space="preserve">             Opracował :   mgr inż. Janusz </w:t>
      </w:r>
      <w:proofErr w:type="spellStart"/>
      <w:r>
        <w:rPr>
          <w:sz w:val="24"/>
          <w:szCs w:val="24"/>
        </w:rPr>
        <w:t>Korpalski</w:t>
      </w:r>
      <w:proofErr w:type="spellEnd"/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pPr>
        <w:rPr>
          <w:sz w:val="28"/>
          <w:szCs w:val="24"/>
        </w:rPr>
      </w:pPr>
    </w:p>
    <w:p w:rsidR="00DB7C23" w:rsidRDefault="00DB7C23" w:rsidP="00DB7C23">
      <w:pPr>
        <w:rPr>
          <w:sz w:val="28"/>
        </w:rPr>
      </w:pPr>
    </w:p>
    <w:p w:rsidR="00DB7C23" w:rsidRDefault="00DB7C23" w:rsidP="00DB7C23">
      <w:pPr>
        <w:rPr>
          <w:sz w:val="28"/>
        </w:rPr>
      </w:pPr>
    </w:p>
    <w:p w:rsidR="00DB7C23" w:rsidRDefault="00DB7C23" w:rsidP="00DB7C23">
      <w:pPr>
        <w:rPr>
          <w:sz w:val="28"/>
        </w:rPr>
      </w:pPr>
    </w:p>
    <w:p w:rsidR="00DB7C23" w:rsidRDefault="00DB7C23" w:rsidP="00DB7C23">
      <w:pPr>
        <w:rPr>
          <w:sz w:val="28"/>
        </w:rPr>
      </w:pPr>
    </w:p>
    <w:p w:rsidR="00DB7C23" w:rsidRDefault="00DB7C23" w:rsidP="00DB7C23">
      <w:pPr>
        <w:rPr>
          <w:sz w:val="28"/>
        </w:rPr>
      </w:pPr>
    </w:p>
    <w:p w:rsidR="00DB7C23" w:rsidRDefault="00DB7C23" w:rsidP="00DB7C23">
      <w:pPr>
        <w:rPr>
          <w:sz w:val="28"/>
        </w:rPr>
      </w:pPr>
    </w:p>
    <w:p w:rsidR="00DB7C23" w:rsidRDefault="00DB7C23" w:rsidP="00DB7C23">
      <w:r>
        <w:rPr>
          <w:sz w:val="28"/>
        </w:rPr>
        <w:t xml:space="preserve">                                       </w:t>
      </w:r>
      <w:r>
        <w:rPr>
          <w:sz w:val="24"/>
          <w:szCs w:val="24"/>
        </w:rPr>
        <w:t xml:space="preserve"> Wałcz  czerwiec 2017</w:t>
      </w:r>
    </w:p>
    <w:p w:rsidR="00DB7C23" w:rsidRDefault="00DB7C23" w:rsidP="00DB7C23"/>
    <w:p w:rsidR="00DB7C23" w:rsidRDefault="00DB7C23" w:rsidP="00DB7C23"/>
    <w:p w:rsidR="00DB7C23" w:rsidRDefault="00DB7C23" w:rsidP="00DB7C23">
      <w:r>
        <w:rPr>
          <w:sz w:val="24"/>
          <w:szCs w:val="24"/>
        </w:rPr>
        <w:t xml:space="preserve">           SPECYFIKACJA TECHNICZNA WYKONANIA I ODBIORU ROBÓT</w:t>
      </w:r>
    </w:p>
    <w:p w:rsidR="00DB7C23" w:rsidRPr="005739F8" w:rsidRDefault="00DB7C23" w:rsidP="00DB7C23">
      <w:pPr>
        <w:rPr>
          <w:sz w:val="24"/>
          <w:szCs w:val="24"/>
        </w:rPr>
      </w:pPr>
    </w:p>
    <w:p w:rsidR="00DB7C23" w:rsidRDefault="00B7011D" w:rsidP="00DB7C23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DB7C23" w:rsidRPr="005739F8">
        <w:rPr>
          <w:sz w:val="24"/>
          <w:szCs w:val="24"/>
        </w:rPr>
        <w:t xml:space="preserve">  Przedmiotem niniejszej specyfikacji technicznej (ST) są wymaga</w:t>
      </w:r>
      <w:r>
        <w:rPr>
          <w:sz w:val="24"/>
          <w:szCs w:val="24"/>
        </w:rPr>
        <w:t xml:space="preserve">nia                           </w:t>
      </w:r>
      <w:r w:rsidR="00DB7C23" w:rsidRPr="005739F8">
        <w:rPr>
          <w:sz w:val="24"/>
          <w:szCs w:val="24"/>
        </w:rPr>
        <w:t>Zamawiającego dotyczące wykonania i odbioru montażu szybu i windy osobowej.</w:t>
      </w:r>
    </w:p>
    <w:p w:rsidR="00DB7C23" w:rsidRPr="00B7011D" w:rsidRDefault="00DB7C23" w:rsidP="00DB7C23">
      <w:pPr>
        <w:rPr>
          <w:sz w:val="24"/>
          <w:szCs w:val="24"/>
        </w:rPr>
      </w:pPr>
      <w:r w:rsidRPr="00B7011D">
        <w:rPr>
          <w:sz w:val="24"/>
          <w:szCs w:val="24"/>
        </w:rPr>
        <w:t xml:space="preserve">     PRZEDMIOT I ZAKRES ROBÓT OBJĘTYCH ST :</w:t>
      </w:r>
    </w:p>
    <w:p w:rsidR="00B7011D" w:rsidRPr="00B7011D" w:rsidRDefault="00B7011D" w:rsidP="00B7011D">
      <w:pPr>
        <w:spacing w:line="360" w:lineRule="auto"/>
        <w:jc w:val="both"/>
        <w:rPr>
          <w:rFonts w:cs="Arial"/>
          <w:sz w:val="24"/>
          <w:szCs w:val="24"/>
        </w:rPr>
      </w:pPr>
      <w:r w:rsidRPr="00B7011D">
        <w:rPr>
          <w:sz w:val="24"/>
          <w:szCs w:val="24"/>
        </w:rPr>
        <w:t xml:space="preserve">Przedmiotem zamówienia jest  dostawa i montaż dźwigu osobowego, elektrycznego wraz szybem windowym zewnętrznym, dostępnego do przewozu osób niepełnosprawnych </w:t>
      </w:r>
      <w:r>
        <w:rPr>
          <w:sz w:val="24"/>
          <w:szCs w:val="24"/>
        </w:rPr>
        <w:br/>
      </w:r>
      <w:r w:rsidRPr="00B7011D">
        <w:rPr>
          <w:sz w:val="24"/>
          <w:szCs w:val="24"/>
        </w:rPr>
        <w:t>w budynku przy ul. Kolejowej 20 w Drawnie</w:t>
      </w:r>
      <w:r>
        <w:rPr>
          <w:sz w:val="24"/>
          <w:szCs w:val="24"/>
        </w:rPr>
        <w:t>.</w:t>
      </w:r>
      <w:r w:rsidRPr="00B7011D">
        <w:rPr>
          <w:sz w:val="24"/>
          <w:szCs w:val="24"/>
        </w:rPr>
        <w:t xml:space="preserve"> </w:t>
      </w:r>
    </w:p>
    <w:p w:rsidR="00B7011D" w:rsidRPr="00B7011D" w:rsidRDefault="00B7011D" w:rsidP="00B7011D">
      <w:pPr>
        <w:jc w:val="both"/>
        <w:rPr>
          <w:sz w:val="24"/>
          <w:szCs w:val="24"/>
        </w:rPr>
      </w:pPr>
      <w:r w:rsidRPr="00B7011D">
        <w:rPr>
          <w:sz w:val="24"/>
          <w:szCs w:val="24"/>
        </w:rPr>
        <w:t xml:space="preserve">  Zakres robót wyszczególniono poniżej :</w:t>
      </w:r>
    </w:p>
    <w:p w:rsidR="00B7011D" w:rsidRPr="00B7011D" w:rsidRDefault="00B7011D" w:rsidP="00B7011D">
      <w:pPr>
        <w:tabs>
          <w:tab w:val="left" w:pos="360"/>
        </w:tabs>
        <w:jc w:val="both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    </w:t>
      </w:r>
      <w:r w:rsidRPr="00B7011D">
        <w:rPr>
          <w:sz w:val="24"/>
          <w:szCs w:val="24"/>
        </w:rPr>
        <w:t xml:space="preserve">- wykonanie i montaż szybu windowego, samonośnego  w konstrukcji stalowej na </w:t>
      </w:r>
      <w:r w:rsidRPr="00B7011D">
        <w:rPr>
          <w:rFonts w:eastAsia="Batang"/>
          <w:sz w:val="24"/>
          <w:szCs w:val="24"/>
        </w:rPr>
        <w:t xml:space="preserve"> </w:t>
      </w:r>
      <w:r w:rsidRPr="00B7011D">
        <w:rPr>
          <w:sz w:val="24"/>
          <w:szCs w:val="24"/>
        </w:rPr>
        <w:t>gotowym fundamencie, przylegającego do budynku wg projektu budowlanego</w:t>
      </w:r>
    </w:p>
    <w:p w:rsidR="00B7011D" w:rsidRPr="00B7011D" w:rsidRDefault="00B7011D" w:rsidP="00B7011D">
      <w:pPr>
        <w:tabs>
          <w:tab w:val="left" w:pos="360"/>
        </w:tabs>
        <w:jc w:val="both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    </w:t>
      </w:r>
      <w:r w:rsidRPr="00B7011D">
        <w:rPr>
          <w:sz w:val="24"/>
          <w:szCs w:val="24"/>
        </w:rPr>
        <w:t>- wymiary szybu, kabiny, ilość przystanków wg załączonej specyfikacji o danyc</w:t>
      </w:r>
      <w:r>
        <w:rPr>
          <w:sz w:val="24"/>
          <w:szCs w:val="24"/>
        </w:rPr>
        <w:t>h</w:t>
      </w:r>
      <w:r w:rsidRPr="00B7011D">
        <w:rPr>
          <w:rFonts w:eastAsia="Batang"/>
          <w:sz w:val="24"/>
          <w:szCs w:val="24"/>
        </w:rPr>
        <w:t xml:space="preserve"> </w:t>
      </w:r>
      <w:r w:rsidRPr="00B7011D">
        <w:rPr>
          <w:sz w:val="24"/>
          <w:szCs w:val="24"/>
        </w:rPr>
        <w:t>technicznych,</w:t>
      </w:r>
    </w:p>
    <w:p w:rsidR="00B7011D" w:rsidRPr="00B7011D" w:rsidRDefault="00B7011D" w:rsidP="00B7011D">
      <w:pPr>
        <w:tabs>
          <w:tab w:val="left" w:pos="360"/>
        </w:tabs>
        <w:jc w:val="both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    </w:t>
      </w:r>
      <w:r w:rsidRPr="00B7011D">
        <w:rPr>
          <w:sz w:val="24"/>
          <w:szCs w:val="24"/>
        </w:rPr>
        <w:t>- dostawa i montaż dźwigu osobowego o udźwigu min.630kg/8osób</w:t>
      </w:r>
    </w:p>
    <w:p w:rsidR="00B7011D" w:rsidRPr="00B7011D" w:rsidRDefault="00B7011D" w:rsidP="00B7011D">
      <w:pPr>
        <w:tabs>
          <w:tab w:val="left" w:pos="360"/>
        </w:tabs>
        <w:jc w:val="both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    </w:t>
      </w:r>
      <w:r w:rsidRPr="00B7011D">
        <w:rPr>
          <w:sz w:val="24"/>
          <w:szCs w:val="24"/>
        </w:rPr>
        <w:t>- zasilanie elektryczne napędu windy</w:t>
      </w:r>
    </w:p>
    <w:p w:rsidR="00B7011D" w:rsidRPr="00B7011D" w:rsidRDefault="00B7011D" w:rsidP="00B7011D">
      <w:pPr>
        <w:tabs>
          <w:tab w:val="left" w:pos="360"/>
        </w:tabs>
        <w:jc w:val="both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    </w:t>
      </w:r>
      <w:r w:rsidRPr="00B7011D">
        <w:rPr>
          <w:sz w:val="24"/>
          <w:szCs w:val="24"/>
        </w:rPr>
        <w:t>- uruchomienie dźwigu, niezbędne pomiary i protokoły do odbioru przez Urząd Dozoru</w:t>
      </w:r>
    </w:p>
    <w:p w:rsidR="00B7011D" w:rsidRPr="00B7011D" w:rsidRDefault="00B7011D" w:rsidP="00B7011D">
      <w:pPr>
        <w:tabs>
          <w:tab w:val="left" w:pos="360"/>
        </w:tabs>
        <w:jc w:val="both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       </w:t>
      </w:r>
      <w:r w:rsidRPr="00B7011D">
        <w:rPr>
          <w:sz w:val="24"/>
          <w:szCs w:val="24"/>
        </w:rPr>
        <w:t>Technicznego.</w:t>
      </w:r>
      <w:r w:rsidRPr="00B7011D">
        <w:rPr>
          <w:rFonts w:eastAsia="Batang"/>
          <w:sz w:val="24"/>
          <w:szCs w:val="24"/>
        </w:rPr>
        <w:t xml:space="preserve"> </w:t>
      </w:r>
    </w:p>
    <w:p w:rsidR="00B7011D" w:rsidRPr="00B7011D" w:rsidRDefault="00B7011D" w:rsidP="00B7011D">
      <w:pPr>
        <w:tabs>
          <w:tab w:val="left" w:pos="360"/>
        </w:tabs>
        <w:jc w:val="both"/>
        <w:rPr>
          <w:rFonts w:eastAsia="Times New Roman"/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</w:t>
      </w:r>
      <w:r w:rsidRPr="00B7011D">
        <w:rPr>
          <w:rFonts w:eastAsia="Batang"/>
          <w:b/>
          <w:bCs/>
          <w:sz w:val="24"/>
          <w:szCs w:val="24"/>
        </w:rPr>
        <w:t xml:space="preserve"> </w:t>
      </w:r>
      <w:r w:rsidRPr="00B7011D">
        <w:rPr>
          <w:b/>
          <w:bCs/>
          <w:sz w:val="24"/>
          <w:szCs w:val="24"/>
        </w:rPr>
        <w:t xml:space="preserve">Dane techniczne dźwigu osobowego, elektrycznego </w:t>
      </w:r>
      <w:r w:rsidR="00806169">
        <w:rPr>
          <w:b/>
          <w:bCs/>
          <w:sz w:val="24"/>
          <w:szCs w:val="24"/>
        </w:rPr>
        <w:t xml:space="preserve">min. </w:t>
      </w:r>
      <w:r w:rsidRPr="00B7011D">
        <w:rPr>
          <w:b/>
          <w:bCs/>
          <w:sz w:val="24"/>
          <w:szCs w:val="24"/>
        </w:rPr>
        <w:t>630kg/8osób:</w:t>
      </w:r>
    </w:p>
    <w:p w:rsidR="00B7011D" w:rsidRPr="00B7011D" w:rsidRDefault="00B7011D" w:rsidP="00B7011D">
      <w:pPr>
        <w:tabs>
          <w:tab w:val="left" w:pos="360"/>
        </w:tabs>
        <w:jc w:val="both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    </w:t>
      </w:r>
      <w:r w:rsidRPr="00B7011D">
        <w:rPr>
          <w:sz w:val="24"/>
          <w:szCs w:val="24"/>
        </w:rPr>
        <w:t>1. typ dźwigu: osobowy, elektryczny, z płynna regulacją prędkości VVVF, bez reduktora,  napęd dźwigu umieszczony w nadszybiu.</w:t>
      </w:r>
    </w:p>
    <w:p w:rsidR="00B7011D" w:rsidRPr="00B7011D" w:rsidRDefault="00B7011D" w:rsidP="00B7011D">
      <w:pPr>
        <w:tabs>
          <w:tab w:val="left" w:pos="360"/>
        </w:tabs>
        <w:jc w:val="both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    </w:t>
      </w:r>
      <w:r w:rsidRPr="00B7011D">
        <w:rPr>
          <w:sz w:val="24"/>
          <w:szCs w:val="24"/>
        </w:rPr>
        <w:t>2. udźwig: min. 630kg/8osób</w:t>
      </w:r>
    </w:p>
    <w:p w:rsidR="00B7011D" w:rsidRPr="00B7011D" w:rsidRDefault="00B7011D" w:rsidP="00B7011D">
      <w:pPr>
        <w:tabs>
          <w:tab w:val="left" w:pos="360"/>
        </w:tabs>
        <w:jc w:val="both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    </w:t>
      </w:r>
      <w:r w:rsidRPr="00B7011D">
        <w:rPr>
          <w:sz w:val="24"/>
          <w:szCs w:val="24"/>
        </w:rPr>
        <w:t xml:space="preserve">3. prędkość: Vn=8.0 m/s </w:t>
      </w:r>
    </w:p>
    <w:p w:rsidR="00B7011D" w:rsidRPr="00B7011D" w:rsidRDefault="00B7011D" w:rsidP="00B7011D">
      <w:pPr>
        <w:tabs>
          <w:tab w:val="left" w:pos="360"/>
        </w:tabs>
        <w:jc w:val="both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    </w:t>
      </w:r>
      <w:r w:rsidRPr="00B7011D">
        <w:rPr>
          <w:sz w:val="24"/>
          <w:szCs w:val="24"/>
        </w:rPr>
        <w:t xml:space="preserve">4. ilość przystanków: 4 </w:t>
      </w:r>
    </w:p>
    <w:p w:rsidR="00B7011D" w:rsidRPr="00B7011D" w:rsidRDefault="00B7011D" w:rsidP="00B7011D">
      <w:pPr>
        <w:tabs>
          <w:tab w:val="left" w:pos="360"/>
        </w:tabs>
        <w:jc w:val="both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    </w:t>
      </w:r>
      <w:r w:rsidRPr="00B7011D">
        <w:rPr>
          <w:rFonts w:eastAsia="Arial"/>
          <w:sz w:val="24"/>
          <w:szCs w:val="24"/>
        </w:rPr>
        <w:t>5. ilość drzwi szybowych: 5, w linii</w:t>
      </w:r>
    </w:p>
    <w:p w:rsidR="00B7011D" w:rsidRPr="00B7011D" w:rsidRDefault="00B7011D" w:rsidP="00B7011D">
      <w:pPr>
        <w:tabs>
          <w:tab w:val="left" w:pos="360"/>
        </w:tabs>
        <w:jc w:val="both"/>
        <w:rPr>
          <w:sz w:val="24"/>
          <w:szCs w:val="24"/>
        </w:rPr>
      </w:pPr>
      <w:r w:rsidRPr="00B7011D">
        <w:rPr>
          <w:rFonts w:eastAsia="Arial"/>
          <w:sz w:val="24"/>
          <w:szCs w:val="24"/>
        </w:rPr>
        <w:t xml:space="preserve">     6. wysokość podnoszenia: 9.66m </w:t>
      </w:r>
    </w:p>
    <w:p w:rsidR="00B7011D" w:rsidRPr="00B7011D" w:rsidRDefault="00B7011D" w:rsidP="00B7011D">
      <w:pPr>
        <w:ind w:left="567" w:hanging="567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   </w:t>
      </w:r>
      <w:r w:rsidRPr="00B7011D">
        <w:rPr>
          <w:sz w:val="24"/>
          <w:szCs w:val="24"/>
        </w:rPr>
        <w:t xml:space="preserve">7. rodzaj szybu: 1650x1960mm( </w:t>
      </w:r>
      <w:proofErr w:type="spellStart"/>
      <w:r w:rsidRPr="00B7011D">
        <w:rPr>
          <w:sz w:val="24"/>
          <w:szCs w:val="24"/>
        </w:rPr>
        <w:t>szer.x</w:t>
      </w:r>
      <w:proofErr w:type="spellEnd"/>
      <w:r w:rsidRPr="00B7011D">
        <w:rPr>
          <w:sz w:val="24"/>
          <w:szCs w:val="24"/>
        </w:rPr>
        <w:t xml:space="preserve"> głęb.), indywidualny wykonany przez Wykonawcę</w:t>
      </w:r>
    </w:p>
    <w:p w:rsidR="00B7011D" w:rsidRPr="00B7011D" w:rsidRDefault="00B7011D" w:rsidP="00B7011D">
      <w:pPr>
        <w:tabs>
          <w:tab w:val="left" w:pos="360"/>
        </w:tabs>
        <w:ind w:left="567" w:hanging="567"/>
        <w:jc w:val="both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    </w:t>
      </w:r>
      <w:r w:rsidRPr="00B7011D">
        <w:rPr>
          <w:sz w:val="24"/>
          <w:szCs w:val="24"/>
        </w:rPr>
        <w:t>8. nadszybie: min. 3400mm</w:t>
      </w:r>
    </w:p>
    <w:p w:rsidR="00B7011D" w:rsidRPr="00B7011D" w:rsidRDefault="00B7011D" w:rsidP="00B7011D">
      <w:pPr>
        <w:tabs>
          <w:tab w:val="left" w:pos="360"/>
        </w:tabs>
        <w:ind w:left="567" w:hanging="567"/>
        <w:jc w:val="both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    </w:t>
      </w:r>
      <w:r w:rsidRPr="00B7011D">
        <w:rPr>
          <w:sz w:val="24"/>
          <w:szCs w:val="24"/>
        </w:rPr>
        <w:t>9. podszybie: min. 1000mm</w:t>
      </w:r>
    </w:p>
    <w:p w:rsidR="00B7011D" w:rsidRPr="00B7011D" w:rsidRDefault="00B7011D" w:rsidP="00B7011D">
      <w:pPr>
        <w:ind w:left="567" w:hanging="567"/>
        <w:rPr>
          <w:sz w:val="24"/>
          <w:szCs w:val="24"/>
        </w:rPr>
      </w:pPr>
      <w:r w:rsidRPr="00B7011D">
        <w:rPr>
          <w:sz w:val="24"/>
          <w:szCs w:val="24"/>
        </w:rPr>
        <w:t xml:space="preserve">    10. kabina windy: 1100x1400x2100mm, nieprzelotowa, przeszklona w obudowie ze stali nierdzewnej, sufit podwieszany, oświetlenie sufitowe, poręcze, podłoga wyłożona wykładziną PCV antypoślizgową</w:t>
      </w:r>
    </w:p>
    <w:p w:rsidR="00B7011D" w:rsidRPr="00B7011D" w:rsidRDefault="00B7011D" w:rsidP="00B7011D">
      <w:pPr>
        <w:ind w:left="567" w:hanging="567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lastRenderedPageBreak/>
        <w:t xml:space="preserve">   </w:t>
      </w:r>
      <w:r w:rsidRPr="00B7011D">
        <w:rPr>
          <w:sz w:val="24"/>
          <w:szCs w:val="24"/>
        </w:rPr>
        <w:t xml:space="preserve">11. drzwi kabinowe: </w:t>
      </w:r>
      <w:proofErr w:type="spellStart"/>
      <w:r w:rsidRPr="00B7011D">
        <w:rPr>
          <w:sz w:val="24"/>
          <w:szCs w:val="24"/>
        </w:rPr>
        <w:t>Sd</w:t>
      </w:r>
      <w:proofErr w:type="spellEnd"/>
      <w:r w:rsidRPr="00B7011D">
        <w:rPr>
          <w:sz w:val="24"/>
          <w:szCs w:val="24"/>
        </w:rPr>
        <w:t xml:space="preserve"> 900x 2000mm, automatyczne, ze stali nierdzewnej, 2-panelowe     kurtyna świetlna, na poziomie –2,75 przeszklone od strony zewnętrznej EI 30</w:t>
      </w:r>
    </w:p>
    <w:p w:rsidR="00B7011D" w:rsidRPr="00B7011D" w:rsidRDefault="00B7011D" w:rsidP="00B7011D">
      <w:pPr>
        <w:ind w:left="567" w:hanging="567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  </w:t>
      </w:r>
      <w:r w:rsidRPr="00B7011D">
        <w:rPr>
          <w:sz w:val="24"/>
          <w:szCs w:val="24"/>
        </w:rPr>
        <w:t xml:space="preserve">12. drzwi szybowe: </w:t>
      </w:r>
      <w:proofErr w:type="spellStart"/>
      <w:r w:rsidRPr="00B7011D">
        <w:rPr>
          <w:sz w:val="24"/>
          <w:szCs w:val="24"/>
        </w:rPr>
        <w:t>Sd</w:t>
      </w:r>
      <w:proofErr w:type="spellEnd"/>
      <w:r w:rsidRPr="00B7011D">
        <w:rPr>
          <w:sz w:val="24"/>
          <w:szCs w:val="24"/>
        </w:rPr>
        <w:t xml:space="preserve"> 900x 2000mm, automatyczne, ze stali nierdzewnej, 2-panelowe EI 30, na poziomie -</w:t>
      </w:r>
      <w:r w:rsidRPr="00B7011D">
        <w:rPr>
          <w:color w:val="FF0000"/>
          <w:sz w:val="24"/>
          <w:szCs w:val="24"/>
        </w:rPr>
        <w:t xml:space="preserve"> </w:t>
      </w:r>
      <w:r w:rsidRPr="00B7011D">
        <w:rPr>
          <w:sz w:val="24"/>
          <w:szCs w:val="24"/>
        </w:rPr>
        <w:t xml:space="preserve">2,75 przeszklone od strony zewnętrznej EI30          </w:t>
      </w:r>
    </w:p>
    <w:p w:rsidR="00B7011D" w:rsidRPr="00B7011D" w:rsidRDefault="00B7011D" w:rsidP="00B7011D">
      <w:pPr>
        <w:tabs>
          <w:tab w:val="left" w:pos="360"/>
        </w:tabs>
        <w:ind w:left="567" w:hanging="567"/>
        <w:jc w:val="both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</w:t>
      </w:r>
      <w:r w:rsidRPr="00B7011D">
        <w:rPr>
          <w:sz w:val="24"/>
          <w:szCs w:val="24"/>
        </w:rPr>
        <w:t xml:space="preserve">13.kasety wezwań: wykonane ze stali nierdzewnej osadzone w futrynie, </w:t>
      </w:r>
      <w:proofErr w:type="spellStart"/>
      <w:r w:rsidRPr="00B7011D">
        <w:rPr>
          <w:sz w:val="24"/>
          <w:szCs w:val="24"/>
        </w:rPr>
        <w:t>piętrowskazywacz</w:t>
      </w:r>
      <w:proofErr w:type="spellEnd"/>
      <w:r w:rsidRPr="00B7011D">
        <w:rPr>
          <w:sz w:val="24"/>
          <w:szCs w:val="24"/>
        </w:rPr>
        <w:t xml:space="preserve"> na przystanku podstawowym, strzałki kierunku jazdy</w:t>
      </w:r>
    </w:p>
    <w:p w:rsidR="00B7011D" w:rsidRPr="00B7011D" w:rsidRDefault="00B7011D" w:rsidP="00B7011D">
      <w:pPr>
        <w:tabs>
          <w:tab w:val="left" w:pos="360"/>
        </w:tabs>
        <w:ind w:left="567" w:hanging="567"/>
        <w:jc w:val="both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 </w:t>
      </w:r>
      <w:r w:rsidRPr="00B7011D">
        <w:rPr>
          <w:sz w:val="24"/>
          <w:szCs w:val="24"/>
        </w:rPr>
        <w:t xml:space="preserve">14. panel dyspozycji: panelowy, wykonany ze stali nierdzewnej, </w:t>
      </w:r>
      <w:proofErr w:type="spellStart"/>
      <w:r w:rsidRPr="00B7011D">
        <w:rPr>
          <w:sz w:val="24"/>
          <w:szCs w:val="24"/>
        </w:rPr>
        <w:t>piętrowskazywacz</w:t>
      </w:r>
      <w:proofErr w:type="spellEnd"/>
      <w:r w:rsidRPr="00B7011D">
        <w:rPr>
          <w:sz w:val="24"/>
          <w:szCs w:val="24"/>
        </w:rPr>
        <w:t xml:space="preserve">, gong, przycisk alarmowy, przycisk otwierania drzwi, strzałki kierunku jazdy, przycisk dyspozycji, pismo </w:t>
      </w:r>
      <w:proofErr w:type="spellStart"/>
      <w:r w:rsidRPr="00B7011D">
        <w:rPr>
          <w:sz w:val="24"/>
          <w:szCs w:val="24"/>
        </w:rPr>
        <w:t>Brailla</w:t>
      </w:r>
      <w:proofErr w:type="spellEnd"/>
      <w:r w:rsidRPr="00B7011D">
        <w:rPr>
          <w:sz w:val="24"/>
          <w:szCs w:val="24"/>
        </w:rPr>
        <w:t>, interkom umożliwiający połączenie ze służbami ratowniczymi, awaryjne oświetlenie 2h</w:t>
      </w:r>
    </w:p>
    <w:p w:rsidR="00B7011D" w:rsidRPr="00B7011D" w:rsidRDefault="00B7011D" w:rsidP="00B7011D">
      <w:pPr>
        <w:ind w:left="567" w:hanging="567"/>
        <w:rPr>
          <w:sz w:val="24"/>
          <w:szCs w:val="24"/>
        </w:rPr>
      </w:pPr>
      <w:r w:rsidRPr="00B7011D">
        <w:rPr>
          <w:sz w:val="24"/>
          <w:szCs w:val="24"/>
        </w:rPr>
        <w:t xml:space="preserve">   15. sterowanie: mikroprocesorowe, zbiorcze góra-dół</w:t>
      </w:r>
    </w:p>
    <w:p w:rsidR="00B7011D" w:rsidRPr="00B7011D" w:rsidRDefault="00B7011D" w:rsidP="00B7011D">
      <w:pPr>
        <w:ind w:left="567" w:hanging="567"/>
        <w:rPr>
          <w:sz w:val="24"/>
          <w:szCs w:val="24"/>
        </w:rPr>
      </w:pPr>
      <w:r w:rsidRPr="00B7011D">
        <w:rPr>
          <w:sz w:val="24"/>
          <w:szCs w:val="24"/>
        </w:rPr>
        <w:t xml:space="preserve">   16. </w:t>
      </w:r>
      <w:r w:rsidRPr="00B7011D">
        <w:rPr>
          <w:bCs/>
          <w:sz w:val="24"/>
          <w:szCs w:val="24"/>
        </w:rPr>
        <w:t>wyposażenie dodatkowe; awaryjny zjazd z automatycznym otwarciem drzwi kabiny i szybu w celu uwolnienia pasażerów w przypadku zaniku napięcia.</w:t>
      </w:r>
      <w:r w:rsidRPr="00B7011D">
        <w:rPr>
          <w:sz w:val="24"/>
          <w:szCs w:val="24"/>
        </w:rPr>
        <w:t xml:space="preserve">    </w:t>
      </w:r>
    </w:p>
    <w:p w:rsidR="00B7011D" w:rsidRPr="00B7011D" w:rsidRDefault="00B7011D" w:rsidP="00B7011D">
      <w:pPr>
        <w:ind w:left="567" w:hanging="567"/>
        <w:rPr>
          <w:sz w:val="24"/>
          <w:szCs w:val="24"/>
        </w:rPr>
      </w:pPr>
      <w:r w:rsidRPr="00B7011D">
        <w:rPr>
          <w:b/>
          <w:bCs/>
          <w:sz w:val="24"/>
          <w:szCs w:val="24"/>
        </w:rPr>
        <w:t>Wymagania względem szybu windy:</w:t>
      </w:r>
    </w:p>
    <w:p w:rsidR="00B7011D" w:rsidRPr="00B7011D" w:rsidRDefault="00B7011D" w:rsidP="00B7011D">
      <w:pPr>
        <w:ind w:left="567" w:hanging="567"/>
        <w:jc w:val="both"/>
        <w:rPr>
          <w:sz w:val="24"/>
          <w:szCs w:val="24"/>
        </w:rPr>
      </w:pPr>
      <w:r w:rsidRPr="00B7011D">
        <w:rPr>
          <w:sz w:val="24"/>
          <w:szCs w:val="24"/>
        </w:rPr>
        <w:t xml:space="preserve">    1. konstrukcja stalowa malowana proszkowo, montowany na gotowym fundamencie </w:t>
      </w:r>
    </w:p>
    <w:p w:rsidR="00B7011D" w:rsidRPr="00B7011D" w:rsidRDefault="00B7011D" w:rsidP="00B7011D">
      <w:pPr>
        <w:ind w:left="567" w:hanging="567"/>
        <w:jc w:val="both"/>
        <w:rPr>
          <w:sz w:val="24"/>
          <w:szCs w:val="24"/>
        </w:rPr>
      </w:pPr>
      <w:r w:rsidRPr="00B7011D">
        <w:rPr>
          <w:sz w:val="24"/>
          <w:szCs w:val="24"/>
        </w:rPr>
        <w:t xml:space="preserve">        ( podszybiu), dostawiany do istniejącego budynku, z przygotowanymi otworami na </w:t>
      </w:r>
    </w:p>
    <w:p w:rsidR="00B7011D" w:rsidRPr="00B7011D" w:rsidRDefault="00B7011D" w:rsidP="00B7011D">
      <w:pPr>
        <w:ind w:left="567" w:hanging="567"/>
        <w:jc w:val="both"/>
        <w:rPr>
          <w:sz w:val="24"/>
          <w:szCs w:val="24"/>
        </w:rPr>
      </w:pPr>
      <w:r w:rsidRPr="00B7011D">
        <w:rPr>
          <w:sz w:val="24"/>
          <w:szCs w:val="24"/>
        </w:rPr>
        <w:t xml:space="preserve">       drzwi.</w:t>
      </w:r>
    </w:p>
    <w:p w:rsidR="00DB7C23" w:rsidRPr="00B7011D" w:rsidRDefault="00B7011D" w:rsidP="00B7011D">
      <w:pPr>
        <w:ind w:left="567" w:hanging="567"/>
        <w:jc w:val="both"/>
        <w:rPr>
          <w:sz w:val="24"/>
          <w:szCs w:val="24"/>
        </w:rPr>
      </w:pPr>
      <w:r w:rsidRPr="00B7011D">
        <w:rPr>
          <w:sz w:val="24"/>
          <w:szCs w:val="24"/>
        </w:rPr>
        <w:t xml:space="preserve">    2. szklenie szybu z zastosowaniem szkła bezpiecznego, EI 60 od strony budynku, pozostałe szkło bezpieczne o współczynniku u=1,110</w:t>
      </w:r>
    </w:p>
    <w:p w:rsidR="00DB7C23" w:rsidRPr="00DB7C23" w:rsidRDefault="00DB7C23" w:rsidP="00DB7C23">
      <w:pPr>
        <w:ind w:left="567" w:hanging="567"/>
      </w:pPr>
      <w:r w:rsidRPr="00B7011D">
        <w:rPr>
          <w:sz w:val="24"/>
          <w:szCs w:val="24"/>
        </w:rPr>
        <w:t xml:space="preserve">   WYMAGANIA OGÓLNE DOTYCZĄCE ROBÓT :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 xml:space="preserve">Wykonawca robót jest odpowiedzialny za jakość ich wykonania oraz za  ich zgodność z dostarczoną dokumentacją, kosztorysami, specyfikacją i poleceniami Inspektora nadzoru.  </w:t>
      </w:r>
    </w:p>
    <w:p w:rsidR="00DB7C23" w:rsidRPr="00DB7C23" w:rsidRDefault="00DB7C23" w:rsidP="00DB7C23">
      <w:pPr>
        <w:jc w:val="both"/>
      </w:pPr>
      <w:r>
        <w:rPr>
          <w:sz w:val="24"/>
          <w:szCs w:val="24"/>
        </w:rPr>
        <w:t>Wykonawca nie może wykorzystywać braków w dokumentach stanowiących załączniki do umowy (ST i inne dodatkowe dokumenty) a o ich wykryciu powinien niezwłocznie powiadomić Inspektora nadzoru, który dokona odpowiednich poprawek.</w:t>
      </w:r>
      <w:r>
        <w:t xml:space="preserve"> </w:t>
      </w:r>
    </w:p>
    <w:p w:rsidR="00DB7C23" w:rsidRPr="00DB7C23" w:rsidRDefault="00DB7C23" w:rsidP="00DB7C23">
      <w:pPr>
        <w:jc w:val="both"/>
      </w:pPr>
      <w:r>
        <w:rPr>
          <w:sz w:val="24"/>
          <w:szCs w:val="24"/>
        </w:rPr>
        <w:t>W przypadku, gdy dostarczone wyroby budowlane lub wykonane roboty nie będą zgodne z dostarczoną dokumentacją i ST to takie materiały zostaną zastąpione właściwymi, a elementy już wykonane zostaną rozebrane i wykonane ponownie na koszt Wykonawcy.</w:t>
      </w:r>
    </w:p>
    <w:p w:rsidR="00DB7C23" w:rsidRDefault="00DB7C23" w:rsidP="00DB7C23">
      <w:r>
        <w:rPr>
          <w:sz w:val="24"/>
          <w:szCs w:val="24"/>
        </w:rPr>
        <w:t xml:space="preserve"> ZABEZPIECZENIE TERENU BUDOWY, OCHRONA ŚRODOWISKA I OCHRONA           </w:t>
      </w:r>
    </w:p>
    <w:p w:rsidR="00DB7C23" w:rsidRPr="00DB7C23" w:rsidRDefault="00DB7C23" w:rsidP="00DB7C23">
      <w:r>
        <w:rPr>
          <w:sz w:val="24"/>
          <w:szCs w:val="24"/>
        </w:rPr>
        <w:t xml:space="preserve">  PRZECIWPOŻAROWA :</w:t>
      </w:r>
    </w:p>
    <w:p w:rsidR="00DB7C23" w:rsidRDefault="00DB7C23" w:rsidP="00DB7C23">
      <w:pPr>
        <w:numPr>
          <w:ilvl w:val="0"/>
          <w:numId w:val="20"/>
        </w:numPr>
        <w:suppressAutoHyphens/>
        <w:spacing w:after="0" w:line="240" w:lineRule="auto"/>
        <w:jc w:val="both"/>
      </w:pPr>
      <w:r>
        <w:rPr>
          <w:sz w:val="24"/>
          <w:szCs w:val="24"/>
        </w:rPr>
        <w:t>Wykonawca we własnym zakresie jest zobowiązany do zabezpieczenia      terenu robót w okresie trwania realizacji umowy aż do jej zakończenia i odbioru końcowego robót.</w:t>
      </w:r>
    </w:p>
    <w:p w:rsidR="00DB7C23" w:rsidRDefault="00DB7C23" w:rsidP="00DB7C23">
      <w:pPr>
        <w:numPr>
          <w:ilvl w:val="0"/>
          <w:numId w:val="20"/>
        </w:numPr>
        <w:suppressAutoHyphens/>
        <w:spacing w:after="0" w:line="240" w:lineRule="auto"/>
        <w:jc w:val="both"/>
      </w:pPr>
      <w:r>
        <w:rPr>
          <w:sz w:val="24"/>
          <w:szCs w:val="24"/>
        </w:rPr>
        <w:t>Wszelkie szczegóły/zmiany zabezpieczenia terenu montażu Wykonawca ma obowiązek uzgadniać  z ZAMAWIAJĄCYM.</w:t>
      </w:r>
    </w:p>
    <w:p w:rsidR="00DB7C23" w:rsidRDefault="00DB7C23" w:rsidP="00DB7C23">
      <w:pPr>
        <w:numPr>
          <w:ilvl w:val="0"/>
          <w:numId w:val="20"/>
        </w:numPr>
        <w:suppressAutoHyphens/>
        <w:spacing w:after="0" w:line="240" w:lineRule="auto"/>
        <w:jc w:val="both"/>
      </w:pPr>
      <w:r>
        <w:rPr>
          <w:sz w:val="24"/>
          <w:szCs w:val="24"/>
        </w:rPr>
        <w:t>W czasie prowadzenia robót Wykonawca ma obowiązek znać i stosować wszelkie przepisy dotyczące ochrony środowiska naturalnego.</w:t>
      </w:r>
    </w:p>
    <w:p w:rsidR="00DB7C23" w:rsidRPr="00DB7C23" w:rsidRDefault="00DB7C23" w:rsidP="00DB7C23">
      <w:pPr>
        <w:numPr>
          <w:ilvl w:val="0"/>
          <w:numId w:val="20"/>
        </w:numPr>
        <w:suppressAutoHyphens/>
        <w:spacing w:after="0" w:line="240" w:lineRule="auto"/>
        <w:jc w:val="both"/>
      </w:pPr>
      <w:r>
        <w:rPr>
          <w:sz w:val="24"/>
          <w:szCs w:val="24"/>
        </w:rPr>
        <w:t xml:space="preserve">Wykonawca będzie w czasie realizacji robót przestrzegać przepisy ochrony przeciwpożarowej, utrzymywać sprawny sprzęt </w:t>
      </w:r>
      <w:proofErr w:type="spellStart"/>
      <w:r>
        <w:rPr>
          <w:sz w:val="24"/>
          <w:szCs w:val="24"/>
        </w:rPr>
        <w:t>p.poz</w:t>
      </w:r>
      <w:proofErr w:type="spellEnd"/>
      <w:r>
        <w:rPr>
          <w:sz w:val="24"/>
          <w:szCs w:val="24"/>
        </w:rPr>
        <w:t xml:space="preserve"> a materiały łatwopalne będzie </w:t>
      </w:r>
      <w:r>
        <w:rPr>
          <w:sz w:val="24"/>
          <w:szCs w:val="24"/>
        </w:rPr>
        <w:lastRenderedPageBreak/>
        <w:t>składować w sposób zgodny z odpowiednimi przepisami i zabezpieczy je przed dostępem osób trzecich.</w:t>
      </w:r>
    </w:p>
    <w:p w:rsidR="00DB7C23" w:rsidRDefault="00DB7C23" w:rsidP="00DB7C23">
      <w:r>
        <w:rPr>
          <w:sz w:val="24"/>
          <w:szCs w:val="24"/>
        </w:rPr>
        <w:t xml:space="preserve">                        </w:t>
      </w:r>
    </w:p>
    <w:p w:rsidR="00DB7C23" w:rsidRPr="00DB7C23" w:rsidRDefault="00DB7C23" w:rsidP="00DB7C23">
      <w:r>
        <w:rPr>
          <w:sz w:val="24"/>
          <w:szCs w:val="24"/>
        </w:rPr>
        <w:t xml:space="preserve">     OCHRONA I UTRZYMANIE ROBÓT :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>Wykonawca będzie odpowiedzialny za ochronę robót i za wszelkie materiały i urządzenia używane do robót od chwili przekazania placu budowy do daty odbioru końcowego.</w:t>
      </w: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r>
        <w:rPr>
          <w:sz w:val="24"/>
          <w:szCs w:val="24"/>
        </w:rPr>
        <w:t xml:space="preserve"> STOSOWANIE WYROBÓW BUDOWLANYCH :</w:t>
      </w:r>
    </w:p>
    <w:p w:rsidR="00DB7C23" w:rsidRDefault="00DB7C23" w:rsidP="00DB7C23">
      <w:pPr>
        <w:ind w:left="709"/>
        <w:rPr>
          <w:sz w:val="24"/>
          <w:szCs w:val="24"/>
        </w:rPr>
      </w:pPr>
    </w:p>
    <w:p w:rsidR="00DB7C23" w:rsidRDefault="00DB7C23" w:rsidP="00DB7C23">
      <w:pPr>
        <w:numPr>
          <w:ilvl w:val="0"/>
          <w:numId w:val="20"/>
        </w:numPr>
        <w:suppressAutoHyphens/>
        <w:spacing w:after="0" w:line="240" w:lineRule="auto"/>
        <w:jc w:val="both"/>
      </w:pPr>
      <w:r>
        <w:rPr>
          <w:sz w:val="24"/>
          <w:szCs w:val="24"/>
        </w:rPr>
        <w:t>Wykonawca będzie stosować wyroby budowlane o parametrach technicznych określonych w przepisach szczegółowych</w:t>
      </w:r>
    </w:p>
    <w:p w:rsidR="00DB7C23" w:rsidRDefault="00DB7C23" w:rsidP="00DB7C23">
      <w:pPr>
        <w:numPr>
          <w:ilvl w:val="0"/>
          <w:numId w:val="20"/>
        </w:numPr>
        <w:suppressAutoHyphens/>
        <w:spacing w:after="0" w:line="240" w:lineRule="auto"/>
        <w:jc w:val="both"/>
      </w:pPr>
      <w:r>
        <w:rPr>
          <w:sz w:val="24"/>
          <w:szCs w:val="24"/>
        </w:rPr>
        <w:t>Wykonawca przedstawi Inspektorowi nadzoru szczegółowe informacje dotyczące zamawianych wyrobów budowlanych oraz niezbędne aprobaty, certyfikaty i deklaracje zgodności określone wymaganymi przepisami -Ustawa  o wyrobach budowlanych</w:t>
      </w:r>
    </w:p>
    <w:p w:rsidR="00DB7C23" w:rsidRDefault="00DB7C23" w:rsidP="00DB7C23"/>
    <w:p w:rsidR="00DB7C23" w:rsidRDefault="00DB7C23" w:rsidP="00DB7C23">
      <w:r>
        <w:rPr>
          <w:sz w:val="24"/>
          <w:szCs w:val="24"/>
        </w:rPr>
        <w:t xml:space="preserve">   </w:t>
      </w:r>
      <w:r w:rsidRPr="005739F8">
        <w:rPr>
          <w:sz w:val="24"/>
          <w:szCs w:val="24"/>
        </w:rPr>
        <w:t xml:space="preserve"> WYKONANIE ROBÓT :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>Przed przystąpieniem do robót Wykonawca opracuje: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 xml:space="preserve">1.Harmonogram prowadzenia robót 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>2.Plan bezpieczeństwa i ochrony zdrowia (BIOZ)</w:t>
      </w:r>
    </w:p>
    <w:p w:rsidR="00DB7C23" w:rsidRDefault="00DB7C23" w:rsidP="00DB7C23">
      <w:pPr>
        <w:ind w:left="567" w:hanging="567"/>
        <w:jc w:val="both"/>
        <w:rPr>
          <w:sz w:val="24"/>
          <w:szCs w:val="24"/>
        </w:rPr>
      </w:pPr>
    </w:p>
    <w:p w:rsidR="00DB7C23" w:rsidRDefault="00DB7C23" w:rsidP="00DB7C23">
      <w:pPr>
        <w:ind w:left="567" w:hanging="567"/>
        <w:jc w:val="both"/>
      </w:pPr>
      <w:r>
        <w:rPr>
          <w:sz w:val="24"/>
          <w:szCs w:val="24"/>
        </w:rPr>
        <w:t xml:space="preserve"> Wykonawca jest odpowiedzialny za prowadzenie robót zgodnie z zawartą umową oraz za jakość stosowanych wyrobów budowlanych.</w:t>
      </w:r>
    </w:p>
    <w:p w:rsidR="00DB7C23" w:rsidRPr="00DB7C23" w:rsidRDefault="00DB7C23" w:rsidP="00DB7C23">
      <w:pPr>
        <w:jc w:val="both"/>
      </w:pPr>
      <w:r>
        <w:rPr>
          <w:sz w:val="24"/>
          <w:szCs w:val="24"/>
        </w:rPr>
        <w:t xml:space="preserve"> Następstwa jakiegokolwiek błędu spowodowanego przez Wykonawcę w  wykonaniu robót na żądanie Inspektora nadzoru poprawione będzie przez Wykonawcę na własny koszt. </w:t>
      </w:r>
    </w:p>
    <w:p w:rsidR="00DB7C23" w:rsidRPr="00DB7C23" w:rsidRDefault="00DB7C23" w:rsidP="00DB7C23">
      <w:r>
        <w:rPr>
          <w:sz w:val="24"/>
          <w:szCs w:val="24"/>
        </w:rPr>
        <w:t xml:space="preserve">    KONTROLA JAKOŚCI ROBÓT :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>Do celów kontroli jakości robót Inspektor nadzoru uprawniony jest do dokonywania kontroli, pobierania próbek i badania wyrobów budowlanych i będzie miał ku temu pełną pomoc Wykonawcy robót.</w:t>
      </w:r>
    </w:p>
    <w:p w:rsidR="00DB7C23" w:rsidRDefault="00DB7C23" w:rsidP="00DB7C23">
      <w:pPr>
        <w:jc w:val="both"/>
        <w:rPr>
          <w:sz w:val="24"/>
          <w:szCs w:val="24"/>
        </w:rPr>
      </w:pPr>
    </w:p>
    <w:p w:rsidR="00DB7C23" w:rsidRPr="00DB7C23" w:rsidRDefault="00DB7C23" w:rsidP="00DB7C23">
      <w:pPr>
        <w:jc w:val="both"/>
      </w:pPr>
      <w:r>
        <w:rPr>
          <w:sz w:val="24"/>
          <w:szCs w:val="24"/>
        </w:rPr>
        <w:t>Kontrola końcowa wykonania robót przeprowadzona będzie zgodnie ze sposobem danym w normach PN-EN.</w:t>
      </w:r>
    </w:p>
    <w:p w:rsidR="00DB7C23" w:rsidRDefault="00DB7C23" w:rsidP="00DB7C23">
      <w:r>
        <w:rPr>
          <w:sz w:val="24"/>
          <w:szCs w:val="24"/>
        </w:rPr>
        <w:t>ODBIORY ROBÓT I ODBIÓR KOŃCOWY :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>Odbiory częściowe robót będą następowały kolejno po zgłoszeniu ich odbioru przez Wykonawcę robót i stwierdzenie gotowości do odbioru przez Inspektora nadzoru. Roboty ulegające zakryciu jak naprawa podłoży czy izolacje Wykonawca ma obowiązek zgłosić do odbioru Inspektorowi nadzoru na co najmniej trzy dni wcześniej i przedstawić niezbędne certyfikaty, aprobaty techniczne i deklaracje zgodności.</w:t>
      </w:r>
    </w:p>
    <w:p w:rsidR="00DB7C23" w:rsidRDefault="00DB7C23" w:rsidP="00DB7C23">
      <w:pPr>
        <w:jc w:val="both"/>
      </w:pPr>
      <w:r>
        <w:rPr>
          <w:sz w:val="24"/>
          <w:szCs w:val="24"/>
        </w:rPr>
        <w:lastRenderedPageBreak/>
        <w:t>Odbiór końcowy odbędzie się po pisemnym zawiadomieniu Zamawiającego przez Wykonawcę i po stwierdzeniu gotowości wykonanych robót przez Inspektora nadzoru. Odbiór ten nastąpi w terminie przewidzianym umową przez powołaną przez Zamawiającego komisję odbioru, w obecności Wykonawcy i Inspektora nadzoru.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>Wykonawca ma obowiązek dostarczyć niezbędne do wykonania odbioru końcowego dokumenty: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 xml:space="preserve">   -protokoły odbiorów częściowych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 xml:space="preserve">  -protokoły odbioru robót ulegających zakryciu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 xml:space="preserve">   -certyfikaty, aprobaty techniczne i deklaracje zgodności wyrobów budowlanych z     aktualnie obowiązującymi normami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 xml:space="preserve"> -inne dokumenty o ile będą wymagane umową.</w:t>
      </w:r>
    </w:p>
    <w:p w:rsidR="00DB7C23" w:rsidRDefault="00DB7C23" w:rsidP="00DB7C23">
      <w:pPr>
        <w:ind w:left="567"/>
        <w:rPr>
          <w:sz w:val="24"/>
          <w:szCs w:val="24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  <w:r w:rsidRPr="003B53C8">
        <w:rPr>
          <w:color w:val="FF0000"/>
          <w:sz w:val="22"/>
          <w:lang w:eastAsia="pl-PL"/>
        </w:rPr>
        <w:tab/>
      </w:r>
      <w:r w:rsidRPr="003B53C8">
        <w:rPr>
          <w:color w:val="FF0000"/>
          <w:sz w:val="22"/>
          <w:lang w:eastAsia="pl-PL"/>
        </w:rPr>
        <w:tab/>
      </w: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0C6750" w:rsidRPr="003B53C8" w:rsidRDefault="000C675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F816A3" w:rsidRPr="00313982" w:rsidRDefault="00F816A3" w:rsidP="00901C95">
      <w:pPr>
        <w:rPr>
          <w:color w:val="FF0000"/>
          <w:sz w:val="22"/>
          <w:lang w:eastAsia="pl-PL"/>
        </w:rPr>
      </w:pPr>
      <w:bookmarkStart w:id="0" w:name="_GoBack"/>
      <w:bookmarkEnd w:id="0"/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15E" w:rsidRDefault="0079315E" w:rsidP="006C57B8">
      <w:pPr>
        <w:spacing w:after="0" w:line="240" w:lineRule="auto"/>
      </w:pPr>
      <w:r>
        <w:separator/>
      </w:r>
    </w:p>
  </w:endnote>
  <w:endnote w:type="continuationSeparator" w:id="0">
    <w:p w:rsidR="0079315E" w:rsidRDefault="0079315E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64E3" w:rsidRDefault="005F0949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806169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806169">
      <w:rPr>
        <w:rStyle w:val="NrStronyZnak"/>
        <w:rFonts w:eastAsia="Calibri"/>
        <w:noProof/>
      </w:rPr>
      <w:t>5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5F0949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15E" w:rsidRDefault="0079315E" w:rsidP="006C57B8">
      <w:pPr>
        <w:spacing w:after="0" w:line="240" w:lineRule="auto"/>
      </w:pPr>
      <w:r>
        <w:separator/>
      </w:r>
    </w:p>
  </w:footnote>
  <w:footnote w:type="continuationSeparator" w:id="0">
    <w:p w:rsidR="0079315E" w:rsidRDefault="0079315E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OpenSymbol" w:hAnsi="OpenSymbol" w:cs="OpenSymbol"/>
        <w:sz w:val="28"/>
        <w:szCs w:val="24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3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7"/>
  </w:num>
  <w:num w:numId="4">
    <w:abstractNumId w:val="13"/>
  </w:num>
  <w:num w:numId="5">
    <w:abstractNumId w:val="16"/>
  </w:num>
  <w:num w:numId="6">
    <w:abstractNumId w:val="19"/>
  </w:num>
  <w:num w:numId="7">
    <w:abstractNumId w:val="3"/>
  </w:num>
  <w:num w:numId="8">
    <w:abstractNumId w:val="12"/>
  </w:num>
  <w:num w:numId="9">
    <w:abstractNumId w:val="2"/>
  </w:num>
  <w:num w:numId="10">
    <w:abstractNumId w:val="11"/>
  </w:num>
  <w:num w:numId="11">
    <w:abstractNumId w:val="6"/>
  </w:num>
  <w:num w:numId="12">
    <w:abstractNumId w:val="9"/>
  </w:num>
  <w:num w:numId="13">
    <w:abstractNumId w:val="8"/>
  </w:num>
  <w:num w:numId="14">
    <w:abstractNumId w:val="15"/>
  </w:num>
  <w:num w:numId="15">
    <w:abstractNumId w:val="14"/>
  </w:num>
  <w:num w:numId="16">
    <w:abstractNumId w:val="18"/>
  </w:num>
  <w:num w:numId="17">
    <w:abstractNumId w:val="10"/>
  </w:num>
  <w:num w:numId="18">
    <w:abstractNumId w:val="4"/>
  </w:num>
  <w:num w:numId="19">
    <w:abstractNumId w:val="1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176FB"/>
    <w:rsid w:val="00147237"/>
    <w:rsid w:val="00151274"/>
    <w:rsid w:val="00153B03"/>
    <w:rsid w:val="00180384"/>
    <w:rsid w:val="001A0B2E"/>
    <w:rsid w:val="001C16CC"/>
    <w:rsid w:val="001F7A3C"/>
    <w:rsid w:val="0023215B"/>
    <w:rsid w:val="00242734"/>
    <w:rsid w:val="0026079C"/>
    <w:rsid w:val="00275747"/>
    <w:rsid w:val="0029354C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E608C"/>
    <w:rsid w:val="003F2E96"/>
    <w:rsid w:val="003F33D0"/>
    <w:rsid w:val="003F7822"/>
    <w:rsid w:val="004044C7"/>
    <w:rsid w:val="00410F4F"/>
    <w:rsid w:val="0044015C"/>
    <w:rsid w:val="00457B99"/>
    <w:rsid w:val="0047252A"/>
    <w:rsid w:val="00477335"/>
    <w:rsid w:val="00490528"/>
    <w:rsid w:val="00491780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A183B"/>
    <w:rsid w:val="005C0A03"/>
    <w:rsid w:val="005C40BB"/>
    <w:rsid w:val="005E23DB"/>
    <w:rsid w:val="005E3840"/>
    <w:rsid w:val="005F0949"/>
    <w:rsid w:val="005F5F6D"/>
    <w:rsid w:val="00613D6A"/>
    <w:rsid w:val="00667DF5"/>
    <w:rsid w:val="006A4D42"/>
    <w:rsid w:val="006B0ABD"/>
    <w:rsid w:val="006B6B1D"/>
    <w:rsid w:val="006C57B8"/>
    <w:rsid w:val="006D0C12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9315E"/>
    <w:rsid w:val="007F4B7C"/>
    <w:rsid w:val="007F62AA"/>
    <w:rsid w:val="00804AA2"/>
    <w:rsid w:val="00806169"/>
    <w:rsid w:val="00822AD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9F1B9E"/>
    <w:rsid w:val="00A165A7"/>
    <w:rsid w:val="00A20AB3"/>
    <w:rsid w:val="00A34F51"/>
    <w:rsid w:val="00A378B8"/>
    <w:rsid w:val="00A37D0E"/>
    <w:rsid w:val="00A4198C"/>
    <w:rsid w:val="00A447F2"/>
    <w:rsid w:val="00A61EA7"/>
    <w:rsid w:val="00A76ACA"/>
    <w:rsid w:val="00A851A1"/>
    <w:rsid w:val="00B42889"/>
    <w:rsid w:val="00B7011D"/>
    <w:rsid w:val="00B77ECC"/>
    <w:rsid w:val="00BA463F"/>
    <w:rsid w:val="00BB3AA0"/>
    <w:rsid w:val="00BB57B2"/>
    <w:rsid w:val="00BD05B0"/>
    <w:rsid w:val="00BE2C6B"/>
    <w:rsid w:val="00BE3D50"/>
    <w:rsid w:val="00BF7A31"/>
    <w:rsid w:val="00C0790F"/>
    <w:rsid w:val="00C23D31"/>
    <w:rsid w:val="00C31C46"/>
    <w:rsid w:val="00C34190"/>
    <w:rsid w:val="00CA64C7"/>
    <w:rsid w:val="00CA67B7"/>
    <w:rsid w:val="00CB0DF2"/>
    <w:rsid w:val="00CE38E7"/>
    <w:rsid w:val="00D70B0B"/>
    <w:rsid w:val="00D86868"/>
    <w:rsid w:val="00DB729C"/>
    <w:rsid w:val="00DB7C23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3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semiHidden="0" w:uiPriority="2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F298A-DE67-4B9F-A8EF-BBE84ECDD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1045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</cp:lastModifiedBy>
  <cp:revision>25</cp:revision>
  <cp:lastPrinted>2017-04-13T04:52:00Z</cp:lastPrinted>
  <dcterms:created xsi:type="dcterms:W3CDTF">2017-04-10T09:26:00Z</dcterms:created>
  <dcterms:modified xsi:type="dcterms:W3CDTF">2017-06-24T13:07:00Z</dcterms:modified>
</cp:coreProperties>
</file>